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AC2F23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 xml:space="preserve">3б – Уч.с.80 </w:t>
      </w:r>
      <w:proofErr w:type="spellStart"/>
      <w:proofErr w:type="gram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8944B0">
        <w:rPr>
          <w:rFonts w:ascii="Times New Roman" w:hAnsi="Times New Roman" w:cs="Times New Roman"/>
          <w:sz w:val="28"/>
          <w:szCs w:val="28"/>
        </w:rPr>
        <w:t xml:space="preserve"> 3(читать, переводить),с.81 упр4 (выписать в тетрадь, найти перевод данных слов в словаре в конце учебника)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2177AA"/>
    <w:rsid w:val="004356FA"/>
    <w:rsid w:val="006F0DEB"/>
    <w:rsid w:val="00842F19"/>
    <w:rsid w:val="008944B0"/>
    <w:rsid w:val="00AC2F23"/>
    <w:rsid w:val="00B5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2018-02-15T10:49:00Z</dcterms:modified>
</cp:coreProperties>
</file>